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710"/>
        <w:gridCol w:w="1238"/>
        <w:gridCol w:w="1593"/>
        <w:gridCol w:w="1359"/>
        <w:gridCol w:w="1028"/>
        <w:gridCol w:w="1666"/>
        <w:gridCol w:w="1666"/>
        <w:gridCol w:w="1313"/>
        <w:gridCol w:w="1058"/>
        <w:gridCol w:w="1313"/>
        <w:gridCol w:w="1058"/>
      </w:tblGrid>
      <w:tr w:rsidR="00CB6628" w:rsidRPr="00CB6628" w:rsidTr="00CB6628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по государственным услугам за январь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отказы направлять на </w:t>
            </w:r>
            <w:proofErr w:type="spellStart"/>
            <w:r w:rsidRPr="00CB6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ватсап</w:t>
            </w:r>
            <w:proofErr w:type="spellEnd"/>
            <w:r w:rsidRPr="00CB6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8 702 482 81 94</w:t>
            </w:r>
          </w:p>
        </w:tc>
      </w:tr>
      <w:tr w:rsidR="00CB6628" w:rsidRPr="00CB6628" w:rsidTr="00CB662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(количество оказанных </w:t>
            </w:r>
            <w:proofErr w:type="spellStart"/>
            <w:r w:rsidRPr="00CB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госуслуг</w:t>
            </w:r>
            <w:proofErr w:type="spellEnd"/>
            <w:r w:rsidRPr="00CB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оказанных через: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обоснованных отказов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необоснованных отказов</w:t>
            </w:r>
          </w:p>
        </w:tc>
      </w:tr>
      <w:tr w:rsidR="00CB6628" w:rsidRPr="00CB6628" w:rsidTr="00CB66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корпорация «Правительство для граждан» (ЦОН)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электронного правительства (</w:t>
            </w:r>
            <w:proofErr w:type="spellStart"/>
            <w:r w:rsidRPr="00CB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Егов</w:t>
            </w:r>
            <w:proofErr w:type="spellEnd"/>
            <w:r w:rsidRPr="00CB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орган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6628" w:rsidRPr="00CB6628" w:rsidTr="00CB66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вид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электронный вид через информационные системы </w:t>
            </w:r>
            <w:proofErr w:type="spellStart"/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>услугодателя</w:t>
            </w:r>
            <w:proofErr w:type="spellEnd"/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 xml:space="preserve"> без прямого контакта с </w:t>
            </w:r>
            <w:proofErr w:type="spellStart"/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>услугополучателем</w:t>
            </w:r>
            <w:proofErr w:type="spellEnd"/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 xml:space="preserve"> (за исключением веб-портала "электронного правительства" www.egov.kz, www.elicense.kz)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электронный вид через информационные системы </w:t>
            </w:r>
            <w:proofErr w:type="spellStart"/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>услугодателя</w:t>
            </w:r>
            <w:proofErr w:type="spellEnd"/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 xml:space="preserve"> путем прямого контакта с </w:t>
            </w:r>
            <w:proofErr w:type="spellStart"/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>услугополучателем</w:t>
            </w:r>
            <w:proofErr w:type="spellEnd"/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 xml:space="preserve"> и ручного ввода заявки в информационную систему (за исключением веб-портала "электронного правительства" www.egov.kz, www.elicense.kz)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электронном виде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бумажном виде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бумажном виде</w:t>
            </w:r>
          </w:p>
        </w:tc>
      </w:tr>
      <w:tr w:rsidR="00CB6628" w:rsidRPr="00CB6628" w:rsidTr="00CB662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ОШ№4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>Перевод между организациями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B6628" w:rsidRPr="00CB6628" w:rsidTr="00CB66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в 10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B6628" w:rsidRPr="00CB6628" w:rsidTr="00CB66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питания отдельным категориям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B6628" w:rsidRPr="00CB6628" w:rsidTr="00CB662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домашниее</w:t>
            </w:r>
            <w:proofErr w:type="spellEnd"/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обучение по </w:t>
            </w:r>
            <w:proofErr w:type="spellStart"/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</w:t>
            </w:r>
            <w:proofErr w:type="spellEnd"/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здоровья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6628" w:rsidRPr="00CB6628" w:rsidRDefault="00CB6628" w:rsidP="00CB6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6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CB6628" w:rsidRDefault="00CB6628" w:rsidP="00CB6628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CB6628" w:rsidRDefault="00CB6628" w:rsidP="00CB6628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CB6628" w:rsidRDefault="00CB6628" w:rsidP="00CB6628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D6C70" w:rsidRDefault="00DD6C70" w:rsidP="00CB6628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D6C70" w:rsidRDefault="00DD6C70" w:rsidP="00CB6628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CB6628" w:rsidRDefault="00CB6628" w:rsidP="00CB6628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31280E">
        <w:rPr>
          <w:rFonts w:ascii="Times New Roman" w:hAnsi="Times New Roman" w:cs="Times New Roman"/>
          <w:b/>
          <w:sz w:val="24"/>
          <w:lang w:val="kk-KZ"/>
        </w:rPr>
        <w:t>Директор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 xml:space="preserve"> 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 w:rsidRPr="0031280E">
        <w:rPr>
          <w:rFonts w:ascii="Times New Roman" w:hAnsi="Times New Roman" w:cs="Times New Roman"/>
          <w:b/>
          <w:sz w:val="24"/>
          <w:lang w:val="kk-KZ"/>
        </w:rPr>
        <w:t>М.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31280E">
        <w:rPr>
          <w:rFonts w:ascii="Times New Roman" w:hAnsi="Times New Roman" w:cs="Times New Roman"/>
          <w:b/>
          <w:sz w:val="24"/>
          <w:lang w:val="kk-KZ"/>
        </w:rPr>
        <w:t>Хасенова</w:t>
      </w:r>
    </w:p>
    <w:p w:rsidR="00CB6628" w:rsidRDefault="00CB6628" w:rsidP="00CB6628">
      <w:pPr>
        <w:rPr>
          <w:rFonts w:ascii="Times New Roman" w:hAnsi="Times New Roman" w:cs="Times New Roman"/>
          <w:b/>
          <w:sz w:val="24"/>
          <w:lang w:val="kk-KZ"/>
        </w:rPr>
      </w:pPr>
    </w:p>
    <w:p w:rsidR="00CB6628" w:rsidRDefault="00CB6628" w:rsidP="00CB6628">
      <w:pPr>
        <w:rPr>
          <w:rFonts w:ascii="Times New Roman" w:hAnsi="Times New Roman" w:cs="Times New Roman"/>
          <w:b/>
          <w:sz w:val="24"/>
          <w:lang w:val="kk-KZ"/>
        </w:rPr>
      </w:pPr>
    </w:p>
    <w:p w:rsidR="00CB6628" w:rsidRDefault="00CB6628" w:rsidP="00CB6628">
      <w:pPr>
        <w:rPr>
          <w:rFonts w:ascii="Times New Roman" w:hAnsi="Times New Roman" w:cs="Times New Roman"/>
          <w:b/>
          <w:sz w:val="24"/>
          <w:lang w:val="kk-KZ"/>
        </w:rPr>
      </w:pPr>
    </w:p>
    <w:p w:rsidR="00CB6628" w:rsidRDefault="00CB6628" w:rsidP="00CB6628">
      <w:pPr>
        <w:rPr>
          <w:rFonts w:ascii="Times New Roman" w:hAnsi="Times New Roman" w:cs="Times New Roman"/>
          <w:b/>
          <w:sz w:val="24"/>
          <w:lang w:val="kk-KZ"/>
        </w:rPr>
      </w:pPr>
    </w:p>
    <w:p w:rsidR="00CB6628" w:rsidRDefault="00CB6628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DD6C70" w:rsidRDefault="00DD6C70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CB6628" w:rsidRDefault="00CB6628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CB6628" w:rsidRDefault="00CB6628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CB6628" w:rsidRDefault="00CB6628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CB6628" w:rsidRDefault="00CB6628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</w:p>
    <w:p w:rsidR="00CB6628" w:rsidRDefault="00CB6628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  <w:r w:rsidRPr="0031280E">
        <w:rPr>
          <w:rFonts w:ascii="Times New Roman" w:hAnsi="Times New Roman" w:cs="Times New Roman"/>
          <w:sz w:val="20"/>
          <w:lang w:val="kk-KZ"/>
        </w:rPr>
        <w:t>Исп:</w:t>
      </w:r>
      <w:r>
        <w:rPr>
          <w:rFonts w:ascii="Times New Roman" w:hAnsi="Times New Roman" w:cs="Times New Roman"/>
          <w:sz w:val="20"/>
          <w:lang w:val="kk-KZ"/>
        </w:rPr>
        <w:t xml:space="preserve"> Маханбетова Ж.</w:t>
      </w:r>
    </w:p>
    <w:p w:rsidR="00CB6628" w:rsidRDefault="00CB6628" w:rsidP="00CB6628">
      <w:pPr>
        <w:spacing w:after="0"/>
        <w:ind w:firstLine="708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>Тел.: 25-24-72</w:t>
      </w:r>
    </w:p>
    <w:p w:rsidR="00CB6628" w:rsidRDefault="00CB6628" w:rsidP="00CB6628">
      <w:pPr>
        <w:ind w:firstLine="708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>Дата: 03.02.2025</w:t>
      </w:r>
      <w:bookmarkStart w:id="0" w:name="_GoBack"/>
      <w:bookmarkEnd w:id="0"/>
    </w:p>
    <w:sectPr w:rsidR="00CB6628" w:rsidSect="00CB6628">
      <w:pgSz w:w="16838" w:h="11906" w:orient="landscape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23"/>
    <w:rsid w:val="006C5036"/>
    <w:rsid w:val="007E0CCF"/>
    <w:rsid w:val="00842D0B"/>
    <w:rsid w:val="00B77923"/>
    <w:rsid w:val="00CB6628"/>
    <w:rsid w:val="00D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B7273-A4D8-4C94-BFC4-12FCE31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5</cp:revision>
  <cp:lastPrinted>2025-02-03T05:33:00Z</cp:lastPrinted>
  <dcterms:created xsi:type="dcterms:W3CDTF">2025-02-03T05:13:00Z</dcterms:created>
  <dcterms:modified xsi:type="dcterms:W3CDTF">2025-02-03T05:33:00Z</dcterms:modified>
</cp:coreProperties>
</file>